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89AE" w14:textId="62BC69C0" w:rsidR="00CA69EA" w:rsidRDefault="00CA69EA">
      <w:r>
        <w:rPr>
          <w:noProof/>
        </w:rPr>
        <w:drawing>
          <wp:anchor distT="0" distB="0" distL="114300" distR="114300" simplePos="0" relativeHeight="251658240" behindDoc="1" locked="0" layoutInCell="1" allowOverlap="1" wp14:anchorId="7159A309" wp14:editId="73E33CB2">
            <wp:simplePos x="0" y="0"/>
            <wp:positionH relativeFrom="margin">
              <wp:align>center</wp:align>
            </wp:positionH>
            <wp:positionV relativeFrom="paragraph">
              <wp:posOffset>-862330</wp:posOffset>
            </wp:positionV>
            <wp:extent cx="7362825" cy="2454275"/>
            <wp:effectExtent l="0" t="0" r="9525" b="3175"/>
            <wp:wrapNone/>
            <wp:docPr id="216025568" name="Obrázek 1" descr="Obsah obrázku text, oblečení, osoba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25568" name="Obrázek 1" descr="Obsah obrázku text, oblečení, osoba, Lidská tvář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1C492" w14:textId="77777777" w:rsidR="00CA69EA" w:rsidRDefault="00CA69EA"/>
    <w:p w14:paraId="45DBA950" w14:textId="77777777" w:rsidR="00CA69EA" w:rsidRDefault="00CA69EA"/>
    <w:p w14:paraId="3E0AEC0A" w14:textId="77777777" w:rsidR="00CA69EA" w:rsidRDefault="00CA69EA"/>
    <w:p w14:paraId="143C32C5" w14:textId="32077265" w:rsidR="00993B79" w:rsidRDefault="00993B79"/>
    <w:p w14:paraId="63DEF4F9" w14:textId="77777777" w:rsidR="00CA69EA" w:rsidRDefault="00CA69EA"/>
    <w:p w14:paraId="637F4606" w14:textId="3FB7910A" w:rsidR="00CA69EA" w:rsidRDefault="00374455" w:rsidP="00CA69EA">
      <w:pPr>
        <w:jc w:val="center"/>
        <w:rPr>
          <w:rFonts w:ascii="Campton SemiBold" w:hAnsi="Campton SemiBold"/>
          <w:b/>
          <w:bCs/>
          <w:sz w:val="32"/>
          <w:szCs w:val="32"/>
        </w:rPr>
      </w:pPr>
      <w:r w:rsidRPr="00374455">
        <w:rPr>
          <w:rFonts w:ascii="Campton SemiBold" w:hAnsi="Campton SemiBold"/>
          <w:b/>
          <w:bCs/>
          <w:sz w:val="32"/>
          <w:szCs w:val="32"/>
        </w:rPr>
        <w:t>S</w:t>
      </w:r>
      <w:r w:rsidRPr="00374455">
        <w:rPr>
          <w:rFonts w:ascii="Calibri" w:hAnsi="Calibri" w:cs="Calibri"/>
          <w:b/>
          <w:bCs/>
          <w:sz w:val="32"/>
          <w:szCs w:val="32"/>
        </w:rPr>
        <w:t> </w:t>
      </w:r>
      <w:r w:rsidRPr="00374455">
        <w:rPr>
          <w:rFonts w:ascii="Campton SemiBold" w:hAnsi="Campton SemiBold"/>
          <w:b/>
          <w:bCs/>
          <w:sz w:val="32"/>
          <w:szCs w:val="32"/>
        </w:rPr>
        <w:t xml:space="preserve">výběrem školy </w:t>
      </w:r>
      <w:r w:rsidR="00147C57">
        <w:rPr>
          <w:rFonts w:ascii="Campton SemiBold" w:hAnsi="Campton SemiBold"/>
          <w:b/>
          <w:bCs/>
          <w:sz w:val="32"/>
          <w:szCs w:val="32"/>
        </w:rPr>
        <w:t>i</w:t>
      </w:r>
      <w:r w:rsidRPr="00374455">
        <w:rPr>
          <w:rFonts w:ascii="Campton SemiBold" w:hAnsi="Campton SemiBold"/>
          <w:b/>
          <w:bCs/>
          <w:sz w:val="32"/>
          <w:szCs w:val="32"/>
        </w:rPr>
        <w:t xml:space="preserve"> povolání pomůže veletrh Student a</w:t>
      </w:r>
      <w:r w:rsidR="00147C57">
        <w:rPr>
          <w:rFonts w:ascii="Calibri" w:hAnsi="Calibri" w:cs="Calibri"/>
          <w:b/>
          <w:bCs/>
          <w:sz w:val="32"/>
          <w:szCs w:val="32"/>
        </w:rPr>
        <w:t> </w:t>
      </w:r>
      <w:r w:rsidRPr="00374455">
        <w:rPr>
          <w:rFonts w:ascii="Campton SemiBold" w:hAnsi="Campton SemiBold"/>
          <w:b/>
          <w:bCs/>
          <w:sz w:val="32"/>
          <w:szCs w:val="32"/>
        </w:rPr>
        <w:t>Job</w:t>
      </w:r>
    </w:p>
    <w:p w14:paraId="6DD88975" w14:textId="01568693" w:rsidR="00374455" w:rsidRPr="005909EB" w:rsidRDefault="00FA3803" w:rsidP="00374455">
      <w:pPr>
        <w:rPr>
          <w:rFonts w:ascii="Campton SemiBold" w:hAnsi="Campton SemiBold"/>
          <w:b/>
          <w:bCs/>
        </w:rPr>
      </w:pPr>
      <w:r w:rsidRPr="005909EB">
        <w:rPr>
          <w:rFonts w:ascii="Campton SemiBold" w:hAnsi="Campton SemiBold"/>
          <w:b/>
          <w:bCs/>
        </w:rPr>
        <w:t>Student a Job</w:t>
      </w:r>
      <w:r w:rsidR="005909EB">
        <w:rPr>
          <w:rFonts w:ascii="Campton SemiBold" w:hAnsi="Campton SemiBold"/>
          <w:b/>
          <w:bCs/>
        </w:rPr>
        <w:t xml:space="preserve"> </w:t>
      </w:r>
      <w:r w:rsidRPr="005909EB">
        <w:rPr>
          <w:rFonts w:ascii="Campton SemiBold" w:hAnsi="Campton SemiBold"/>
          <w:b/>
          <w:bCs/>
        </w:rPr>
        <w:t xml:space="preserve">je jedinečnou příležitostí pro žáky 9. tříd základních škol, absolventy </w:t>
      </w:r>
      <w:r w:rsidR="005909EB">
        <w:rPr>
          <w:rFonts w:ascii="Campton SemiBold" w:hAnsi="Campton SemiBold"/>
          <w:b/>
          <w:bCs/>
        </w:rPr>
        <w:t xml:space="preserve">středních škol </w:t>
      </w:r>
      <w:r w:rsidRPr="005909EB">
        <w:rPr>
          <w:rFonts w:ascii="Campton SemiBold" w:hAnsi="Campton SemiBold"/>
          <w:b/>
          <w:bCs/>
        </w:rPr>
        <w:t>i profesionály hledající nové možnosti a příležitosti v</w:t>
      </w:r>
      <w:r w:rsidRPr="005909EB">
        <w:rPr>
          <w:rFonts w:ascii="Calibri" w:hAnsi="Calibri" w:cs="Calibri"/>
          <w:b/>
          <w:bCs/>
        </w:rPr>
        <w:t> </w:t>
      </w:r>
      <w:r w:rsidRPr="005909EB">
        <w:rPr>
          <w:rFonts w:ascii="Campton SemiBold" w:hAnsi="Campton SemiBold"/>
          <w:b/>
          <w:bCs/>
        </w:rPr>
        <w:t xml:space="preserve">oblasti vzdělávání </w:t>
      </w:r>
      <w:r w:rsidR="00147C57" w:rsidRPr="005909EB">
        <w:rPr>
          <w:rFonts w:ascii="Campton SemiBold" w:hAnsi="Campton SemiBold"/>
          <w:b/>
          <w:bCs/>
        </w:rPr>
        <w:t>a</w:t>
      </w:r>
      <w:r w:rsidRPr="005909EB">
        <w:rPr>
          <w:rFonts w:ascii="Campton SemiBold" w:hAnsi="Campton SemiBold"/>
          <w:b/>
          <w:bCs/>
        </w:rPr>
        <w:t xml:space="preserve"> zaměstnání. Veletrh se uskuteční 24. a 25. listopadu 2023 v</w:t>
      </w:r>
      <w:r w:rsidRPr="005909EB">
        <w:rPr>
          <w:rFonts w:ascii="Calibri" w:hAnsi="Calibri" w:cs="Calibri"/>
          <w:b/>
          <w:bCs/>
        </w:rPr>
        <w:t> </w:t>
      </w:r>
      <w:r w:rsidRPr="005909EB">
        <w:rPr>
          <w:rFonts w:ascii="Campton SemiBold" w:hAnsi="Campton SemiBold"/>
          <w:b/>
          <w:bCs/>
        </w:rPr>
        <w:t>pavilonu A</w:t>
      </w:r>
      <w:r w:rsidR="005909EB">
        <w:rPr>
          <w:rFonts w:ascii="Campton SemiBold" w:hAnsi="Campton SemiBold"/>
          <w:b/>
          <w:bCs/>
        </w:rPr>
        <w:t xml:space="preserve"> na Černé louce.</w:t>
      </w:r>
    </w:p>
    <w:p w14:paraId="34D94A88" w14:textId="13F4B3B6" w:rsidR="00F06F2A" w:rsidRDefault="005F02EA" w:rsidP="00374455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Na veletrhu se bude prezentovat téměř 60 škol</w:t>
      </w:r>
      <w:r w:rsidR="00124595">
        <w:rPr>
          <w:rFonts w:ascii="Campton ExtraLight" w:hAnsi="Campton ExtraLight"/>
        </w:rPr>
        <w:t xml:space="preserve">. Učiliště, gymnázia, střední i střední odborné školy, vyšší odborné i vysoké školy. </w:t>
      </w:r>
      <w:r>
        <w:rPr>
          <w:rFonts w:ascii="Campton ExtraLight" w:hAnsi="Campton ExtraLight"/>
        </w:rPr>
        <w:t xml:space="preserve">Nepůjde pouze o </w:t>
      </w:r>
      <w:r w:rsidR="00124595">
        <w:rPr>
          <w:rFonts w:ascii="Campton ExtraLight" w:hAnsi="Campton ExtraLight"/>
        </w:rPr>
        <w:t>instituce</w:t>
      </w:r>
      <w:r>
        <w:rPr>
          <w:rFonts w:ascii="Campton ExtraLight" w:hAnsi="Campton ExtraLight"/>
        </w:rPr>
        <w:t xml:space="preserve"> z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Moravskoslezského kraje. </w:t>
      </w:r>
      <w:r>
        <w:rPr>
          <w:rFonts w:ascii="Campton ExtraLight" w:hAnsi="Campton ExtraLight"/>
          <w:i/>
          <w:iCs/>
        </w:rPr>
        <w:t>„Z největší dálky k</w:t>
      </w:r>
      <w:r>
        <w:rPr>
          <w:rFonts w:ascii="Calibri" w:hAnsi="Calibri" w:cs="Calibri"/>
          <w:i/>
          <w:iCs/>
        </w:rPr>
        <w:t> </w:t>
      </w:r>
      <w:r>
        <w:rPr>
          <w:rFonts w:ascii="Campton ExtraLight" w:hAnsi="Campton ExtraLight"/>
          <w:i/>
          <w:iCs/>
        </w:rPr>
        <w:t>nám dorazí zástupci Střední školy rybářské a vodohospodářské Jakuba Krčína až z</w:t>
      </w:r>
      <w:r>
        <w:rPr>
          <w:rFonts w:ascii="Calibri" w:hAnsi="Calibri" w:cs="Calibri"/>
          <w:i/>
          <w:iCs/>
        </w:rPr>
        <w:t> </w:t>
      </w:r>
      <w:r>
        <w:rPr>
          <w:rFonts w:ascii="Campton ExtraLight" w:hAnsi="Campton ExtraLight"/>
          <w:i/>
          <w:iCs/>
        </w:rPr>
        <w:t xml:space="preserve">Třeboně. </w:t>
      </w:r>
      <w:r w:rsidR="003F7556">
        <w:rPr>
          <w:rFonts w:ascii="Campton ExtraLight" w:hAnsi="Campton ExtraLight"/>
          <w:i/>
          <w:iCs/>
        </w:rPr>
        <w:t xml:space="preserve">Dalšími školami mimo náš region jsou například Gymnázium a Letecká střední odborná škola Moravská Třebová, </w:t>
      </w:r>
      <w:proofErr w:type="spellStart"/>
      <w:r w:rsidR="003F7556">
        <w:rPr>
          <w:rFonts w:ascii="Campton ExtraLight" w:hAnsi="Campton ExtraLight"/>
          <w:i/>
          <w:iCs/>
        </w:rPr>
        <w:t>Tauferova</w:t>
      </w:r>
      <w:proofErr w:type="spellEnd"/>
      <w:r w:rsidR="003F7556">
        <w:rPr>
          <w:rFonts w:ascii="Campton ExtraLight" w:hAnsi="Campton ExtraLight"/>
          <w:i/>
          <w:iCs/>
        </w:rPr>
        <w:t xml:space="preserve"> střední odborná škola veterinární Kroměříž nebo Střední škola zemědělská a veterinární z</w:t>
      </w:r>
      <w:r w:rsidR="003F7556">
        <w:rPr>
          <w:rFonts w:ascii="Calibri" w:hAnsi="Calibri" w:cs="Calibri"/>
          <w:i/>
          <w:iCs/>
        </w:rPr>
        <w:t> </w:t>
      </w:r>
      <w:r w:rsidR="003F7556">
        <w:rPr>
          <w:rFonts w:ascii="Campton ExtraLight" w:hAnsi="Campton ExtraLight"/>
          <w:i/>
          <w:iCs/>
        </w:rPr>
        <w:t>Lanškrouna.“</w:t>
      </w:r>
      <w:r w:rsidR="003F7556">
        <w:rPr>
          <w:rFonts w:ascii="Campton ExtraLight" w:hAnsi="Campton ExtraLight"/>
        </w:rPr>
        <w:t>, uvádí Denisa Ježková, manažerka veletrhu.</w:t>
      </w:r>
    </w:p>
    <w:p w14:paraId="7B42BBC0" w14:textId="6FB21697" w:rsidR="00B401B1" w:rsidRDefault="00FA3803" w:rsidP="00374455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 xml:space="preserve">Návštěvníci veletrhu </w:t>
      </w:r>
      <w:r w:rsidR="005E076E">
        <w:rPr>
          <w:rFonts w:ascii="Campton ExtraLight" w:hAnsi="Campton ExtraLight"/>
        </w:rPr>
        <w:t>se seznámí s</w:t>
      </w:r>
      <w:r w:rsidR="005909EB">
        <w:rPr>
          <w:rFonts w:ascii="Calibri" w:hAnsi="Calibri" w:cs="Calibri"/>
        </w:rPr>
        <w:t> </w:t>
      </w:r>
      <w:r w:rsidR="005909EB">
        <w:rPr>
          <w:rFonts w:ascii="Campton ExtraLight" w:hAnsi="Campton ExtraLight"/>
        </w:rPr>
        <w:t>širokou nabídkou</w:t>
      </w:r>
      <w:r w:rsidR="005E076E">
        <w:rPr>
          <w:rFonts w:ascii="Campton ExtraLight" w:hAnsi="Campton ExtraLight"/>
        </w:rPr>
        <w:t xml:space="preserve"> obor</w:t>
      </w:r>
      <w:r w:rsidR="005909EB">
        <w:rPr>
          <w:rFonts w:ascii="Campton ExtraLight" w:hAnsi="Campton ExtraLight"/>
        </w:rPr>
        <w:t>ů</w:t>
      </w:r>
      <w:r w:rsidR="005E076E">
        <w:rPr>
          <w:rFonts w:ascii="Campton ExtraLight" w:hAnsi="Campton ExtraLight"/>
        </w:rPr>
        <w:t xml:space="preserve"> – od humanitních, přes umělecké, řemeslné, až po technické.</w:t>
      </w:r>
      <w:r w:rsidR="00B401B1">
        <w:rPr>
          <w:rFonts w:ascii="Campton ExtraLight" w:hAnsi="Campton ExtraLight"/>
        </w:rPr>
        <w:t xml:space="preserve"> </w:t>
      </w:r>
      <w:r w:rsidR="00327B80">
        <w:rPr>
          <w:rFonts w:ascii="Campton ExtraLight" w:hAnsi="Campton ExtraLight"/>
        </w:rPr>
        <w:t>Kromě oborů představí vystavující také</w:t>
      </w:r>
      <w:r w:rsidR="00B401B1">
        <w:rPr>
          <w:rFonts w:ascii="Campton ExtraLight" w:hAnsi="Campton ExtraLight"/>
        </w:rPr>
        <w:t xml:space="preserve"> kurzy </w:t>
      </w:r>
      <w:r w:rsidR="00327B80">
        <w:rPr>
          <w:rFonts w:ascii="Campton ExtraLight" w:hAnsi="Campton ExtraLight"/>
        </w:rPr>
        <w:t xml:space="preserve">a </w:t>
      </w:r>
      <w:r w:rsidR="00B401B1">
        <w:rPr>
          <w:rFonts w:ascii="Campton ExtraLight" w:hAnsi="Campton ExtraLight"/>
        </w:rPr>
        <w:t>programy, které pomohou žákům a zájemcům najít cestu ke své budoucí kariéře. Na stáncích budou k</w:t>
      </w:r>
      <w:r w:rsidR="00B401B1">
        <w:rPr>
          <w:rFonts w:ascii="Calibri" w:hAnsi="Calibri" w:cs="Calibri"/>
        </w:rPr>
        <w:t> </w:t>
      </w:r>
      <w:r w:rsidR="00B401B1">
        <w:rPr>
          <w:rFonts w:ascii="Campton ExtraLight" w:hAnsi="Campton ExtraLight"/>
        </w:rPr>
        <w:t>dispozici přímo zástupci škol, a to jak z</w:t>
      </w:r>
      <w:r w:rsidR="00B401B1">
        <w:rPr>
          <w:rFonts w:ascii="Calibri" w:hAnsi="Calibri" w:cs="Calibri"/>
        </w:rPr>
        <w:t> </w:t>
      </w:r>
      <w:r w:rsidR="00B401B1">
        <w:rPr>
          <w:rFonts w:ascii="Campton ExtraLight" w:hAnsi="Campton ExtraLight"/>
        </w:rPr>
        <w:t>řad vyučujících, tak studentů.</w:t>
      </w:r>
      <w:r w:rsidR="005909EB">
        <w:rPr>
          <w:rFonts w:ascii="Campton ExtraLight" w:hAnsi="Campton ExtraLight"/>
        </w:rPr>
        <w:t xml:space="preserve"> Je to ideální příležitost pro uchazeče i jejich rodiče, jak se o vybrané škole dovědět co nejvíce.</w:t>
      </w:r>
    </w:p>
    <w:p w14:paraId="3E41C6AC" w14:textId="6EA82689" w:rsidR="00DE0E99" w:rsidRDefault="00B401B1" w:rsidP="00374455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 xml:space="preserve">Partnerem veletrhu je Úřad práce ČR, který dorazí se svým Informačním a poradenským střediskem pro volbu a změnu povolání. </w:t>
      </w:r>
      <w:r w:rsidR="00204BF1">
        <w:rPr>
          <w:rFonts w:ascii="Campton ExtraLight" w:hAnsi="Campton ExtraLight"/>
        </w:rPr>
        <w:t xml:space="preserve">To poskytuje pomoc při změně povolání, </w:t>
      </w:r>
      <w:r w:rsidR="00327B80">
        <w:rPr>
          <w:rFonts w:ascii="Campton ExtraLight" w:hAnsi="Campton ExtraLight"/>
        </w:rPr>
        <w:t>při rozvoji vaší</w:t>
      </w:r>
      <w:r w:rsidR="00204BF1">
        <w:rPr>
          <w:rFonts w:ascii="Campton ExtraLight" w:hAnsi="Campton ExtraLight"/>
        </w:rPr>
        <w:t xml:space="preserve"> kariér</w:t>
      </w:r>
      <w:r w:rsidR="00327B80">
        <w:rPr>
          <w:rFonts w:ascii="Campton ExtraLight" w:hAnsi="Campton ExtraLight"/>
        </w:rPr>
        <w:t>y</w:t>
      </w:r>
      <w:r w:rsidR="00204BF1">
        <w:rPr>
          <w:rFonts w:ascii="Campton ExtraLight" w:hAnsi="Campton ExtraLight"/>
        </w:rPr>
        <w:t xml:space="preserve"> nebo </w:t>
      </w:r>
      <w:r w:rsidR="00327B80">
        <w:rPr>
          <w:rFonts w:ascii="Campton ExtraLight" w:hAnsi="Campton ExtraLight"/>
        </w:rPr>
        <w:t xml:space="preserve">pokud </w:t>
      </w:r>
      <w:r w:rsidR="00204BF1">
        <w:rPr>
          <w:rFonts w:ascii="Campton ExtraLight" w:hAnsi="Campton ExtraLight"/>
        </w:rPr>
        <w:t>potřebujete poradit právě s</w:t>
      </w:r>
      <w:r w:rsidR="00204BF1">
        <w:rPr>
          <w:rFonts w:ascii="Calibri" w:hAnsi="Calibri" w:cs="Calibri"/>
        </w:rPr>
        <w:t> </w:t>
      </w:r>
      <w:r w:rsidR="00204BF1">
        <w:rPr>
          <w:rFonts w:ascii="Campton ExtraLight" w:hAnsi="Campton ExtraLight"/>
        </w:rPr>
        <w:t>výběrem studia.</w:t>
      </w:r>
    </w:p>
    <w:p w14:paraId="293CDEEA" w14:textId="7485544E" w:rsidR="00204BF1" w:rsidRDefault="00204BF1" w:rsidP="00374455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Důležitou součástí veletrhu je prezentace pracovních nabídek firem z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různých odvětví. Zájemci o práci budou mít šanci setkat se s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představiteli </w:t>
      </w:r>
      <w:r w:rsidR="00327B80">
        <w:rPr>
          <w:rFonts w:ascii="Campton ExtraLight" w:hAnsi="Campton ExtraLight"/>
        </w:rPr>
        <w:t>firem</w:t>
      </w:r>
      <w:r>
        <w:rPr>
          <w:rFonts w:ascii="Campton ExtraLight" w:hAnsi="Campton ExtraLight"/>
        </w:rPr>
        <w:t xml:space="preserve"> a diskutovat o aktuálních pracovních možnostech 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daných oblastech. Nebudou chybět ani personální agentury, které mohou pomoci s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výběrem brigády či zaměstnání </w:t>
      </w:r>
      <w:r w:rsidR="00327B80">
        <w:rPr>
          <w:rFonts w:ascii="Campton ExtraLight" w:hAnsi="Campton ExtraLight"/>
        </w:rPr>
        <w:t>rovněž</w:t>
      </w:r>
      <w:r>
        <w:rPr>
          <w:rFonts w:ascii="Campton ExtraLight" w:hAnsi="Campton ExtraLight"/>
        </w:rPr>
        <w:t xml:space="preserve"> na zkrácený úvazek.</w:t>
      </w:r>
    </w:p>
    <w:p w14:paraId="0BAE8E84" w14:textId="4F341334" w:rsidR="00E02B99" w:rsidRDefault="00E02B99" w:rsidP="00E02B99">
      <w:pPr>
        <w:rPr>
          <w:rFonts w:ascii="Campton ExtraLight" w:hAnsi="Campton ExtraLight"/>
          <w:i/>
          <w:iCs/>
        </w:rPr>
      </w:pPr>
      <w:r>
        <w:rPr>
          <w:rFonts w:ascii="Campton ExtraLight" w:hAnsi="Campton ExtraLight"/>
        </w:rPr>
        <w:t xml:space="preserve">Celý veletrh doplní i doprovodný program na pódiu. Své umění předvedou studenti Církevní konzervatoře </w:t>
      </w:r>
      <w:r w:rsidR="00327B80">
        <w:rPr>
          <w:rFonts w:ascii="Campton ExtraLight" w:hAnsi="Campton ExtraLight"/>
        </w:rPr>
        <w:t>Opava,</w:t>
      </w:r>
      <w:r>
        <w:rPr>
          <w:rFonts w:ascii="Campton ExtraLight" w:hAnsi="Campton ExtraLight"/>
        </w:rPr>
        <w:t xml:space="preserve"> a to ve hře na klavír, kytaru a 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populárním zpěvu. O</w:t>
      </w:r>
      <w:r w:rsidR="00327B80"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ukázky sebeobrany a kriminalistické techniky se postará Bezpečnostně právní akademie Ostrava, s.r.o. Poučné přednášky povede Filip </w:t>
      </w:r>
      <w:proofErr w:type="spellStart"/>
      <w:r>
        <w:rPr>
          <w:rFonts w:ascii="Campton ExtraLight" w:hAnsi="Campton ExtraLight"/>
        </w:rPr>
        <w:t>Klumpar</w:t>
      </w:r>
      <w:proofErr w:type="spellEnd"/>
      <w:r>
        <w:rPr>
          <w:rFonts w:ascii="Campton ExtraLight" w:hAnsi="Campton ExtraLight"/>
        </w:rPr>
        <w:t xml:space="preserve">, poradce ve finančním plánování, který se </w:t>
      </w:r>
      <w:proofErr w:type="gramStart"/>
      <w:r>
        <w:rPr>
          <w:rFonts w:ascii="Campton ExtraLight" w:hAnsi="Campton ExtraLight"/>
        </w:rPr>
        <w:t>zaměří</w:t>
      </w:r>
      <w:proofErr w:type="gramEnd"/>
      <w:r>
        <w:rPr>
          <w:rFonts w:ascii="Campton ExtraLight" w:hAnsi="Campton ExtraLight"/>
        </w:rPr>
        <w:t xml:space="preserve"> na témata </w:t>
      </w:r>
      <w:r w:rsidRPr="00E02B99">
        <w:rPr>
          <w:rFonts w:ascii="Campton ExtraLight" w:hAnsi="Campton ExtraLight"/>
          <w:i/>
          <w:iCs/>
        </w:rPr>
        <w:t>„Jak být v životě efektivnější aneb Pracujte chytře a výkonně“</w:t>
      </w:r>
      <w:r>
        <w:rPr>
          <w:rFonts w:ascii="Campton ExtraLight" w:hAnsi="Campton ExtraLight"/>
        </w:rPr>
        <w:t xml:space="preserve"> a </w:t>
      </w:r>
      <w:r w:rsidRPr="00E02B99">
        <w:rPr>
          <w:rFonts w:ascii="Campton ExtraLight" w:hAnsi="Campton ExtraLight"/>
          <w:i/>
          <w:iCs/>
        </w:rPr>
        <w:t>„Nechte své peníze pracovat za Vás</w:t>
      </w:r>
      <w:r>
        <w:rPr>
          <w:rFonts w:ascii="Campton ExtraLight" w:hAnsi="Campton ExtraLight"/>
          <w:i/>
          <w:iCs/>
        </w:rPr>
        <w:t>.</w:t>
      </w:r>
      <w:r w:rsidRPr="00E02B99">
        <w:rPr>
          <w:rFonts w:ascii="Campton ExtraLight" w:hAnsi="Campton ExtraLight"/>
          <w:i/>
          <w:iCs/>
        </w:rPr>
        <w:t>“</w:t>
      </w:r>
    </w:p>
    <w:p w14:paraId="2E1979D7" w14:textId="3C4864C4" w:rsidR="00195C55" w:rsidRPr="005909EB" w:rsidRDefault="00195C55" w:rsidP="00E02B99">
      <w:pPr>
        <w:rPr>
          <w:rFonts w:ascii="Campton ExtraLight" w:hAnsi="Campton ExtraLight"/>
          <w:b/>
          <w:bCs/>
        </w:rPr>
      </w:pPr>
      <w:r>
        <w:rPr>
          <w:rFonts w:ascii="Campton ExtraLight" w:hAnsi="Campton ExtraLight"/>
        </w:rPr>
        <w:t xml:space="preserve">Veletrh Student a Job je přístupný zdarma </w:t>
      </w:r>
      <w:r w:rsidRPr="005909EB">
        <w:rPr>
          <w:rFonts w:ascii="Campton ExtraLight" w:hAnsi="Campton ExtraLight"/>
          <w:b/>
          <w:bCs/>
        </w:rPr>
        <w:t>v</w:t>
      </w:r>
      <w:r w:rsidRPr="005909EB">
        <w:rPr>
          <w:rFonts w:ascii="Calibri" w:hAnsi="Calibri" w:cs="Calibri"/>
          <w:b/>
          <w:bCs/>
        </w:rPr>
        <w:t> </w:t>
      </w:r>
      <w:r w:rsidRPr="005909EB">
        <w:rPr>
          <w:rFonts w:ascii="Campton ExtraLight" w:hAnsi="Campton ExtraLight"/>
          <w:b/>
          <w:bCs/>
        </w:rPr>
        <w:t>pátek 24. listopadu od 9 do 18 hodin, v</w:t>
      </w:r>
      <w:r w:rsidRPr="005909EB">
        <w:rPr>
          <w:rFonts w:ascii="Calibri" w:hAnsi="Calibri" w:cs="Calibri"/>
          <w:b/>
          <w:bCs/>
        </w:rPr>
        <w:t> </w:t>
      </w:r>
      <w:r w:rsidRPr="005909EB">
        <w:rPr>
          <w:rFonts w:ascii="Campton ExtraLight" w:hAnsi="Campton ExtraLight"/>
          <w:b/>
          <w:bCs/>
        </w:rPr>
        <w:t>sobotu 25. listopadu od 9 do 16 hodin.</w:t>
      </w:r>
    </w:p>
    <w:p w14:paraId="05E675AF" w14:textId="77777777" w:rsidR="005909EB" w:rsidRDefault="00195C55" w:rsidP="00E02B99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 xml:space="preserve">Partnery veletrhu jsou: Skupina ČEZ, Úřad práce ČR a město Ostrava. </w:t>
      </w:r>
    </w:p>
    <w:p w14:paraId="2276FA4C" w14:textId="6F756667" w:rsidR="00195C55" w:rsidRPr="00195C55" w:rsidRDefault="00195C55" w:rsidP="00E02B99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Mediálními partnery</w:t>
      </w:r>
      <w:r w:rsidR="00327B80">
        <w:rPr>
          <w:rFonts w:ascii="Campton ExtraLight" w:hAnsi="Campton ExtraLight"/>
        </w:rPr>
        <w:t xml:space="preserve"> jsou</w:t>
      </w:r>
      <w:r>
        <w:rPr>
          <w:rFonts w:ascii="Campton ExtraLight" w:hAnsi="Campton ExtraLight"/>
        </w:rPr>
        <w:t xml:space="preserve"> kampomaturite.cz, vysokeskoly.com a PRIGO.</w:t>
      </w:r>
    </w:p>
    <w:sectPr w:rsidR="00195C55" w:rsidRPr="0019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pton SemiBold">
    <w:altName w:val="Calibri"/>
    <w:panose1 w:val="020B0604020202020204"/>
    <w:charset w:val="00"/>
    <w:family w:val="modern"/>
    <w:notTrueType/>
    <w:pitch w:val="variable"/>
    <w:sig w:usb0="00000007" w:usb1="00000023" w:usb2="00000000" w:usb3="00000000" w:csb0="00000093" w:csb1="00000000"/>
  </w:font>
  <w:font w:name="Campton ExtraLight">
    <w:altName w:val="Calibri"/>
    <w:panose1 w:val="020B0604020202020204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EA"/>
    <w:rsid w:val="00124595"/>
    <w:rsid w:val="00147C57"/>
    <w:rsid w:val="00195C55"/>
    <w:rsid w:val="00204BF1"/>
    <w:rsid w:val="00327B80"/>
    <w:rsid w:val="0035154B"/>
    <w:rsid w:val="0035658C"/>
    <w:rsid w:val="00374455"/>
    <w:rsid w:val="003F7556"/>
    <w:rsid w:val="005909EB"/>
    <w:rsid w:val="005E076E"/>
    <w:rsid w:val="005F02EA"/>
    <w:rsid w:val="009017D4"/>
    <w:rsid w:val="00993B79"/>
    <w:rsid w:val="00B401B1"/>
    <w:rsid w:val="00CA69EA"/>
    <w:rsid w:val="00DE0E99"/>
    <w:rsid w:val="00E02B99"/>
    <w:rsid w:val="00F06F2A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925D"/>
  <w15:chartTrackingRefBased/>
  <w15:docId w15:val="{4E8D8B85-46FC-4CC4-A4A4-D5E9CDF8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Břicháčková</dc:creator>
  <cp:keywords/>
  <dc:description/>
  <cp:lastModifiedBy>Miriam Lehocka</cp:lastModifiedBy>
  <cp:revision>3</cp:revision>
  <dcterms:created xsi:type="dcterms:W3CDTF">2023-11-21T07:33:00Z</dcterms:created>
  <dcterms:modified xsi:type="dcterms:W3CDTF">2023-11-21T07:39:00Z</dcterms:modified>
</cp:coreProperties>
</file>